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B4B" w:rsidRPr="00A92478" w:rsidRDefault="00CF6B4B" w:rsidP="00CF6B4B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</w:p>
    <w:p w:rsidR="00CF6B4B" w:rsidRPr="00CF6B4B" w:rsidRDefault="00CF6B4B" w:rsidP="00CF6B4B">
      <w:pPr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Аннотация рабочей программы по 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окружающему миру</w:t>
      </w: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1 классы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Название рабочей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: Рабочая программа по окружающему миру</w:t>
      </w: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Предметная область: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Окружающий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мир</w:t>
      </w:r>
    </w:p>
    <w:p w:rsidR="00CF6B4B" w:rsidRPr="00CF6B4B" w:rsidRDefault="00CF6B4B" w:rsidP="00CF6B4B">
      <w:pPr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Краткая характеристика программы: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Программа составлена в соответствии с фед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ральным государственным образовательным стандартом начального общего образования; основной образовательной программой начального общего образования МБОУ «СОШ №176», учебным планом МБОУ «СОШ №176»; Положением о рабочей программе уче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ных предметов, курсов, дисциплин (модулей) МБОУ «СОШ №176», с учётом Примерной программы начального общего образования по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окружающему миру.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реализации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2019-2020 уч. год.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 «Окружающий мир» изучается на уровне начального общего образования в общем объеме 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6 часов (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часа в неделю).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Учебник: 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Предметная линия учебников  УМК «Школа России» под редакцией </w:t>
      </w:r>
      <w:r w:rsidRPr="00CF6B4B">
        <w:rPr>
          <w:rFonts w:ascii="Times New Roman" w:hAnsi="Times New Roman" w:cs="Times New Roman"/>
          <w:iCs/>
          <w:color w:val="000000" w:themeColor="text1"/>
          <w:szCs w:val="24"/>
        </w:rPr>
        <w:t>А. А. Плешаков.</w:t>
      </w:r>
      <w:r w:rsidRPr="00CF6B4B">
        <w:rPr>
          <w:rFonts w:ascii="Times New Roman" w:hAnsi="Times New Roman" w:cs="Times New Roman"/>
          <w:color w:val="000000" w:themeColor="text1"/>
          <w:szCs w:val="24"/>
        </w:rPr>
        <w:t xml:space="preserve"> Окружающий мир. 1 класс. 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Разработчик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учитель 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Кривошеина Марина Геннадьевна</w:t>
      </w:r>
    </w:p>
    <w:p w:rsidR="00CF6B4B" w:rsidRPr="00CF6B4B" w:rsidRDefault="00CF6B4B" w:rsidP="00CF6B4B">
      <w:p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Структура Программы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соответствует ФГОС НОО и включает в себя следующие разд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лы: 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пояснительная записка, в которой конкретизируются общие цели начального общ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го образования с учетом специфики учебного предмета, курса;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планируемые результаты освоения учебного предмета; </w:t>
      </w:r>
    </w:p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содержание учебного предмета;</w:t>
      </w:r>
    </w:p>
    <w:bookmarkEnd w:id="0"/>
    <w:p w:rsidR="00CF6B4B" w:rsidRPr="00CF6B4B" w:rsidRDefault="00CF6B4B" w:rsidP="00CF6B4B">
      <w:pPr>
        <w:pStyle w:val="a3"/>
        <w:numPr>
          <w:ilvl w:val="0"/>
          <w:numId w:val="1"/>
        </w:numPr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F6B4B">
        <w:rPr>
          <w:rFonts w:ascii="Times New Roman" w:hAnsi="Times New Roman" w:cs="Times New Roman"/>
          <w:color w:val="000000" w:themeColor="text1"/>
          <w:sz w:val="24"/>
          <w:szCs w:val="24"/>
        </w:rPr>
        <w:t>тематическое планирование с указанием количества часов, отводимых на  освоение каждой темы.</w:t>
      </w:r>
    </w:p>
    <w:p w:rsidR="00CF6B4B" w:rsidRPr="00E72E2D" w:rsidRDefault="00CF6B4B" w:rsidP="00CF6B4B">
      <w:pPr>
        <w:outlineLvl w:val="0"/>
        <w:rPr>
          <w:rFonts w:ascii="Times New Roman" w:hAnsi="Times New Roman" w:cs="Times New Roman"/>
          <w:sz w:val="24"/>
          <w:szCs w:val="24"/>
        </w:rPr>
      </w:pPr>
    </w:p>
    <w:p w:rsidR="005D1419" w:rsidRDefault="005D1419"/>
    <w:sectPr w:rsidR="005D14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B4B"/>
    <w:rsid w:val="005D1419"/>
    <w:rsid w:val="00CF6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B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B4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6B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1140</Characters>
  <Application>Microsoft Office Word</Application>
  <DocSecurity>0</DocSecurity>
  <Lines>9</Lines>
  <Paragraphs>2</Paragraphs>
  <ScaleCrop>false</ScaleCrop>
  <Company>*</Company>
  <LinksUpToDate>false</LinksUpToDate>
  <CharactersWithSpaces>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2020-03-18T12:26:00Z</dcterms:created>
  <dcterms:modified xsi:type="dcterms:W3CDTF">2020-03-18T12:30:00Z</dcterms:modified>
</cp:coreProperties>
</file>